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3807" w14:textId="19814989" w:rsidR="00E01851" w:rsidRPr="006F2A46" w:rsidRDefault="00E01851" w:rsidP="003F1EDF">
      <w:pPr>
        <w:spacing w:after="240" w:line="390" w:lineRule="atLeast"/>
        <w:textAlignment w:val="center"/>
        <w:outlineLvl w:val="1"/>
        <w:rPr>
          <w:rFonts w:ascii="Apple SD Gothic Neo" w:eastAsia="Apple SD Gothic Neo" w:hAnsi="Apple SD Gothic Neo" w:cs="Arial"/>
          <w:b/>
          <w:bCs/>
          <w:color w:val="565656"/>
          <w:kern w:val="36"/>
          <w:sz w:val="28"/>
          <w:szCs w:val="28"/>
          <w14:ligatures w14:val="none"/>
        </w:rPr>
      </w:pPr>
      <w:r w:rsidRPr="006F2A46">
        <w:rPr>
          <w:rFonts w:ascii="Apple SD Gothic Neo" w:eastAsia="Apple SD Gothic Neo" w:hAnsi="Apple SD Gothic Neo" w:cs="Times New Roman"/>
          <w:b/>
          <w:bCs/>
          <w:noProof/>
          <w:color w:val="565656"/>
          <w:kern w:val="36"/>
          <w:sz w:val="33"/>
          <w:szCs w:val="33"/>
        </w:rPr>
        <w:drawing>
          <wp:anchor distT="0" distB="0" distL="114300" distR="114300" simplePos="0" relativeHeight="251659264" behindDoc="1" locked="0" layoutInCell="1" allowOverlap="1" wp14:anchorId="0FEEB9A8" wp14:editId="2C286238">
            <wp:simplePos x="0" y="0"/>
            <wp:positionH relativeFrom="column">
              <wp:posOffset>-254000</wp:posOffset>
            </wp:positionH>
            <wp:positionV relativeFrom="paragraph">
              <wp:posOffset>59055</wp:posOffset>
            </wp:positionV>
            <wp:extent cx="2063115" cy="795655"/>
            <wp:effectExtent l="0" t="0" r="0" b="4445"/>
            <wp:wrapTight wrapText="bothSides">
              <wp:wrapPolygon edited="0">
                <wp:start x="0" y="0"/>
                <wp:lineTo x="0" y="21376"/>
                <wp:lineTo x="21407" y="21376"/>
                <wp:lineTo x="21407" y="0"/>
                <wp:lineTo x="0" y="0"/>
              </wp:wrapPolygon>
            </wp:wrapTight>
            <wp:docPr id="106583148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7834" name="Picture 1" descr="A blue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063115" cy="795655"/>
                    </a:xfrm>
                    <a:prstGeom prst="rect">
                      <a:avLst/>
                    </a:prstGeom>
                  </pic:spPr>
                </pic:pic>
              </a:graphicData>
            </a:graphic>
            <wp14:sizeRelH relativeFrom="page">
              <wp14:pctWidth>0</wp14:pctWidth>
            </wp14:sizeRelH>
            <wp14:sizeRelV relativeFrom="page">
              <wp14:pctHeight>0</wp14:pctHeight>
            </wp14:sizeRelV>
          </wp:anchor>
        </w:drawing>
      </w:r>
    </w:p>
    <w:p w14:paraId="6AC7394A" w14:textId="77777777" w:rsidR="00E01851" w:rsidRPr="006F2A46" w:rsidRDefault="00E01851" w:rsidP="00E01851">
      <w:pPr>
        <w:pStyle w:val="p1"/>
        <w:jc w:val="right"/>
        <w:rPr>
          <w:rFonts w:eastAsia="Apple SD Gothic Neo"/>
          <w:b/>
          <w:bCs/>
          <w:sz w:val="32"/>
          <w:szCs w:val="32"/>
        </w:rPr>
      </w:pPr>
      <w:r w:rsidRPr="006F2A46">
        <w:rPr>
          <w:rFonts w:eastAsia="Apple SD Gothic Neo"/>
          <w:b/>
          <w:bCs/>
          <w:sz w:val="32"/>
          <w:szCs w:val="32"/>
        </w:rPr>
        <w:t>PRESS RELEASE</w:t>
      </w:r>
    </w:p>
    <w:p w14:paraId="79DC74FF" w14:textId="77777777" w:rsidR="00E01851" w:rsidRPr="006F2A46" w:rsidRDefault="00E01851" w:rsidP="003F1EDF">
      <w:pPr>
        <w:spacing w:after="240" w:line="390" w:lineRule="atLeast"/>
        <w:textAlignment w:val="center"/>
        <w:outlineLvl w:val="1"/>
        <w:rPr>
          <w:rFonts w:ascii="Apple SD Gothic Neo" w:eastAsia="Apple SD Gothic Neo" w:hAnsi="Apple SD Gothic Neo" w:cs="Arial"/>
          <w:b/>
          <w:bCs/>
          <w:color w:val="565656"/>
          <w:kern w:val="36"/>
          <w:sz w:val="28"/>
          <w:szCs w:val="28"/>
          <w14:ligatures w14:val="none"/>
        </w:rPr>
      </w:pPr>
    </w:p>
    <w:p w14:paraId="7A49192B" w14:textId="77777777" w:rsidR="00E01851" w:rsidRPr="006F2A46" w:rsidRDefault="00E01851" w:rsidP="003F1EDF">
      <w:pPr>
        <w:spacing w:after="240" w:line="390" w:lineRule="atLeast"/>
        <w:textAlignment w:val="center"/>
        <w:outlineLvl w:val="1"/>
        <w:rPr>
          <w:rFonts w:ascii="Apple SD Gothic Neo" w:eastAsia="Apple SD Gothic Neo" w:hAnsi="Apple SD Gothic Neo" w:cs="Arial"/>
          <w:b/>
          <w:bCs/>
          <w:color w:val="565656"/>
          <w:kern w:val="36"/>
          <w:sz w:val="28"/>
          <w:szCs w:val="28"/>
          <w14:ligatures w14:val="none"/>
        </w:rPr>
      </w:pPr>
    </w:p>
    <w:p w14:paraId="7E8D85D1" w14:textId="234A73CC" w:rsidR="00851801" w:rsidRPr="006F2A46" w:rsidRDefault="009D088C" w:rsidP="003F1EDF">
      <w:pPr>
        <w:spacing w:after="240" w:line="390" w:lineRule="atLeast"/>
        <w:textAlignment w:val="center"/>
        <w:outlineLvl w:val="1"/>
        <w:rPr>
          <w:rFonts w:ascii="Apple SD Gothic Neo" w:eastAsia="Apple SD Gothic Neo" w:hAnsi="Apple SD Gothic Neo" w:cs="Arial"/>
          <w:b/>
          <w:bCs/>
          <w:color w:val="565656"/>
          <w:kern w:val="36"/>
          <w:sz w:val="33"/>
          <w:szCs w:val="33"/>
          <w14:ligatures w14:val="none"/>
        </w:rPr>
      </w:pPr>
      <w:r w:rsidRPr="006F2A46">
        <w:rPr>
          <w:rFonts w:ascii="Apple SD Gothic Neo" w:eastAsia="Apple SD Gothic Neo" w:hAnsi="Apple SD Gothic Neo" w:cs="Arial"/>
          <w:b/>
          <w:bCs/>
          <w:color w:val="565656"/>
          <w:kern w:val="36"/>
          <w:sz w:val="33"/>
          <w:szCs w:val="33"/>
          <w14:ligatures w14:val="none"/>
        </w:rPr>
        <w:t xml:space="preserve">Delphi </w:t>
      </w:r>
      <w:r w:rsidR="003C110A" w:rsidRPr="006F2A46">
        <w:rPr>
          <w:rFonts w:ascii="Apple SD Gothic Neo" w:eastAsia="Apple SD Gothic Neo" w:hAnsi="Apple SD Gothic Neo" w:cs="Arial"/>
          <w:b/>
          <w:bCs/>
          <w:color w:val="565656"/>
          <w:kern w:val="36"/>
          <w:sz w:val="33"/>
          <w:szCs w:val="33"/>
          <w14:ligatures w14:val="none"/>
        </w:rPr>
        <w:t>Adds More Than 40 First-to-Market Part Numbers in Latest Line Expansions</w:t>
      </w:r>
    </w:p>
    <w:p w14:paraId="7630CF4E" w14:textId="2342A68E" w:rsidR="00EA476D" w:rsidRPr="00A247D5" w:rsidRDefault="003C110A" w:rsidP="003F1EDF">
      <w:pPr>
        <w:pStyle w:val="ListParagraph"/>
        <w:numPr>
          <w:ilvl w:val="0"/>
          <w:numId w:val="2"/>
        </w:numPr>
        <w:spacing w:after="240" w:line="390" w:lineRule="atLeast"/>
        <w:textAlignment w:val="center"/>
        <w:outlineLvl w:val="1"/>
        <w:rPr>
          <w:rFonts w:ascii="Apple SD Gothic Neo" w:eastAsia="Apple SD Gothic Neo" w:hAnsi="Apple SD Gothic Neo" w:cs="Arial"/>
          <w:color w:val="555555"/>
          <w:kern w:val="0"/>
          <w:sz w:val="22"/>
          <w:szCs w:val="22"/>
          <w14:ligatures w14:val="none"/>
        </w:rPr>
      </w:pPr>
      <w:r w:rsidRPr="00A247D5">
        <w:rPr>
          <w:rFonts w:ascii="Apple SD Gothic Neo" w:eastAsia="Apple SD Gothic Neo" w:hAnsi="Apple SD Gothic Neo" w:cs="Arial"/>
          <w:color w:val="555555"/>
          <w:kern w:val="0"/>
          <w:sz w:val="22"/>
          <w:szCs w:val="22"/>
          <w14:ligatures w14:val="none"/>
        </w:rPr>
        <w:t>New FTM parts include vehicle electronics, fuel management, steering &amp; suspension components</w:t>
      </w:r>
    </w:p>
    <w:p w14:paraId="060EF0B8" w14:textId="34611685" w:rsidR="00012D90" w:rsidRPr="006F2A46" w:rsidRDefault="003F1EDF"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 xml:space="preserve">Delphi, a brand of PHINIA Inc., has announced </w:t>
      </w:r>
      <w:r w:rsidR="00012D90" w:rsidRPr="006F2A46">
        <w:rPr>
          <w:rFonts w:ascii="Apple SD Gothic Neo" w:eastAsia="Apple SD Gothic Neo" w:hAnsi="Apple SD Gothic Neo" w:cs="Arial"/>
          <w:color w:val="565656"/>
          <w:kern w:val="0"/>
          <w:sz w:val="22"/>
          <w:szCs w:val="22"/>
          <w14:ligatures w14:val="none"/>
        </w:rPr>
        <w:t xml:space="preserve">the </w:t>
      </w:r>
      <w:r w:rsidR="003C110A" w:rsidRPr="006F2A46">
        <w:rPr>
          <w:rFonts w:ascii="Apple SD Gothic Neo" w:eastAsia="Apple SD Gothic Neo" w:hAnsi="Apple SD Gothic Neo" w:cs="Arial"/>
          <w:color w:val="565656"/>
          <w:kern w:val="0"/>
          <w:sz w:val="22"/>
          <w:szCs w:val="22"/>
          <w14:ligatures w14:val="none"/>
        </w:rPr>
        <w:t xml:space="preserve">latest </w:t>
      </w:r>
      <w:r w:rsidR="00012D90" w:rsidRPr="006F2A46">
        <w:rPr>
          <w:rFonts w:ascii="Apple SD Gothic Neo" w:eastAsia="Apple SD Gothic Neo" w:hAnsi="Apple SD Gothic Neo" w:cs="Arial"/>
          <w:color w:val="565656"/>
          <w:kern w:val="0"/>
          <w:sz w:val="22"/>
          <w:szCs w:val="22"/>
          <w14:ligatures w14:val="none"/>
        </w:rPr>
        <w:t xml:space="preserve">expansion of its </w:t>
      </w:r>
      <w:r w:rsidR="00082B8B" w:rsidRPr="006F2A46">
        <w:rPr>
          <w:rFonts w:ascii="Apple SD Gothic Neo" w:eastAsia="Apple SD Gothic Neo" w:hAnsi="Apple SD Gothic Neo" w:cs="Arial"/>
          <w:color w:val="565656"/>
          <w:kern w:val="0"/>
          <w:sz w:val="22"/>
          <w:szCs w:val="22"/>
          <w14:ligatures w14:val="none"/>
        </w:rPr>
        <w:t xml:space="preserve">aftermarket </w:t>
      </w:r>
      <w:r w:rsidR="00012D90" w:rsidRPr="006F2A46">
        <w:rPr>
          <w:rFonts w:ascii="Apple SD Gothic Neo" w:eastAsia="Apple SD Gothic Neo" w:hAnsi="Apple SD Gothic Neo" w:cs="Arial"/>
          <w:color w:val="565656"/>
          <w:kern w:val="0"/>
          <w:sz w:val="22"/>
          <w:szCs w:val="22"/>
          <w14:ligatures w14:val="none"/>
        </w:rPr>
        <w:t xml:space="preserve">fuel management, steering &amp; suspension, and vehicle electronics product </w:t>
      </w:r>
      <w:r w:rsidR="00082B8B" w:rsidRPr="006F2A46">
        <w:rPr>
          <w:rFonts w:ascii="Apple SD Gothic Neo" w:eastAsia="Apple SD Gothic Neo" w:hAnsi="Apple SD Gothic Neo" w:cs="Arial"/>
          <w:color w:val="565656"/>
          <w:kern w:val="0"/>
          <w:sz w:val="22"/>
          <w:szCs w:val="22"/>
          <w14:ligatures w14:val="none"/>
        </w:rPr>
        <w:t>lines</w:t>
      </w:r>
      <w:r w:rsidR="00012D90" w:rsidRPr="006F2A46">
        <w:rPr>
          <w:rFonts w:ascii="Apple SD Gothic Neo" w:eastAsia="Apple SD Gothic Neo" w:hAnsi="Apple SD Gothic Neo" w:cs="Arial"/>
          <w:color w:val="565656"/>
          <w:kern w:val="0"/>
          <w:sz w:val="22"/>
          <w:szCs w:val="22"/>
          <w14:ligatures w14:val="none"/>
        </w:rPr>
        <w:t>. T</w:t>
      </w:r>
      <w:r w:rsidR="00E15B8E" w:rsidRPr="006F2A46">
        <w:rPr>
          <w:rFonts w:ascii="Apple SD Gothic Neo" w:eastAsia="Apple SD Gothic Neo" w:hAnsi="Apple SD Gothic Neo" w:cs="Arial"/>
          <w:color w:val="565656"/>
          <w:kern w:val="0"/>
          <w:sz w:val="22"/>
          <w:szCs w:val="22"/>
          <w14:ligatures w14:val="none"/>
        </w:rPr>
        <w:t xml:space="preserve">he expansion </w:t>
      </w:r>
      <w:r w:rsidR="00AA7E27" w:rsidRPr="006F2A46">
        <w:rPr>
          <w:rFonts w:ascii="Apple SD Gothic Neo" w:eastAsia="Apple SD Gothic Neo" w:hAnsi="Apple SD Gothic Neo" w:cs="Arial"/>
          <w:color w:val="565656"/>
          <w:kern w:val="0"/>
          <w:sz w:val="22"/>
          <w:szCs w:val="22"/>
          <w14:ligatures w14:val="none"/>
        </w:rPr>
        <w:t xml:space="preserve">includes </w:t>
      </w:r>
      <w:r w:rsidR="003C110A" w:rsidRPr="006F2A46">
        <w:rPr>
          <w:rFonts w:ascii="Apple SD Gothic Neo" w:eastAsia="Apple SD Gothic Neo" w:hAnsi="Apple SD Gothic Neo" w:cs="Arial"/>
          <w:color w:val="565656"/>
          <w:kern w:val="0"/>
          <w:sz w:val="22"/>
          <w:szCs w:val="22"/>
          <w14:ligatures w14:val="none"/>
        </w:rPr>
        <w:t>4</w:t>
      </w:r>
      <w:r w:rsidR="002E775A" w:rsidRPr="006F2A46">
        <w:rPr>
          <w:rFonts w:ascii="Apple SD Gothic Neo" w:eastAsia="Apple SD Gothic Neo" w:hAnsi="Apple SD Gothic Neo" w:cs="Arial"/>
          <w:color w:val="565656"/>
          <w:kern w:val="0"/>
          <w:sz w:val="22"/>
          <w:szCs w:val="22"/>
          <w14:ligatures w14:val="none"/>
        </w:rPr>
        <w:t>5</w:t>
      </w:r>
      <w:r w:rsidR="009D088C" w:rsidRPr="006F2A46">
        <w:rPr>
          <w:rFonts w:ascii="Apple SD Gothic Neo" w:eastAsia="Apple SD Gothic Neo" w:hAnsi="Apple SD Gothic Neo" w:cs="Arial"/>
          <w:color w:val="565656"/>
          <w:kern w:val="0"/>
          <w:sz w:val="22"/>
          <w:szCs w:val="22"/>
          <w14:ligatures w14:val="none"/>
        </w:rPr>
        <w:t xml:space="preserve"> first</w:t>
      </w:r>
      <w:r w:rsidR="00851801" w:rsidRPr="006F2A46">
        <w:rPr>
          <w:rFonts w:ascii="Apple SD Gothic Neo" w:eastAsia="Apple SD Gothic Neo" w:hAnsi="Apple SD Gothic Neo" w:cs="Arial"/>
          <w:color w:val="565656"/>
          <w:kern w:val="0"/>
          <w:sz w:val="22"/>
          <w:szCs w:val="22"/>
          <w14:ligatures w14:val="none"/>
        </w:rPr>
        <w:t>-to-</w:t>
      </w:r>
      <w:r w:rsidR="009D088C" w:rsidRPr="006F2A46">
        <w:rPr>
          <w:rFonts w:ascii="Apple SD Gothic Neo" w:eastAsia="Apple SD Gothic Neo" w:hAnsi="Apple SD Gothic Neo" w:cs="Arial"/>
          <w:color w:val="565656"/>
          <w:kern w:val="0"/>
          <w:sz w:val="22"/>
          <w:szCs w:val="22"/>
          <w14:ligatures w14:val="none"/>
        </w:rPr>
        <w:t xml:space="preserve">market part numbers </w:t>
      </w:r>
      <w:r w:rsidR="003C110A" w:rsidRPr="006F2A46">
        <w:rPr>
          <w:rFonts w:ascii="Apple SD Gothic Neo" w:eastAsia="Apple SD Gothic Neo" w:hAnsi="Apple SD Gothic Neo" w:cs="Arial"/>
          <w:color w:val="565656"/>
          <w:kern w:val="0"/>
          <w:sz w:val="22"/>
          <w:szCs w:val="22"/>
          <w14:ligatures w14:val="none"/>
        </w:rPr>
        <w:t xml:space="preserve">counted among the 400 </w:t>
      </w:r>
      <w:r w:rsidR="00E15B8E" w:rsidRPr="006F2A46">
        <w:rPr>
          <w:rFonts w:ascii="Apple SD Gothic Neo" w:eastAsia="Apple SD Gothic Neo" w:hAnsi="Apple SD Gothic Neo" w:cs="Arial"/>
          <w:color w:val="565656"/>
          <w:kern w:val="0"/>
          <w:sz w:val="22"/>
          <w:szCs w:val="22"/>
          <w14:ligatures w14:val="none"/>
        </w:rPr>
        <w:t>new SKUs</w:t>
      </w:r>
      <w:r w:rsidR="003C110A" w:rsidRPr="006F2A46">
        <w:rPr>
          <w:rFonts w:ascii="Apple SD Gothic Neo" w:eastAsia="Apple SD Gothic Neo" w:hAnsi="Apple SD Gothic Neo" w:cs="Arial"/>
          <w:color w:val="565656"/>
          <w:kern w:val="0"/>
          <w:sz w:val="22"/>
          <w:szCs w:val="22"/>
          <w14:ligatures w14:val="none"/>
        </w:rPr>
        <w:t xml:space="preserve"> being introduced. </w:t>
      </w:r>
    </w:p>
    <w:p w14:paraId="27D37CFA" w14:textId="2D029B70" w:rsidR="003C110A" w:rsidRPr="006F2A46" w:rsidRDefault="003C110A" w:rsidP="003C110A">
      <w:pPr>
        <w:spacing w:before="300" w:after="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 xml:space="preserve">“Delphi is always proud when we are able to introduce a first-to-market part,” notes Hailey Long, Director for Category Management, Pricing, and Catalog for </w:t>
      </w:r>
      <w:r w:rsidR="001F3050" w:rsidRPr="006F2A46">
        <w:rPr>
          <w:rFonts w:ascii="Apple SD Gothic Neo" w:eastAsia="Apple SD Gothic Neo" w:hAnsi="Apple SD Gothic Neo" w:cs="Arial"/>
          <w:color w:val="565656"/>
          <w:sz w:val="22"/>
          <w:szCs w:val="22"/>
        </w:rPr>
        <w:t xml:space="preserve">PHINIA Aftermarket </w:t>
      </w:r>
      <w:r w:rsidRPr="006F2A46">
        <w:rPr>
          <w:rFonts w:ascii="Apple SD Gothic Neo" w:eastAsia="Apple SD Gothic Neo" w:hAnsi="Apple SD Gothic Neo" w:cs="Arial"/>
          <w:color w:val="565656"/>
          <w:kern w:val="0"/>
          <w:sz w:val="22"/>
          <w:szCs w:val="22"/>
          <w14:ligatures w14:val="none"/>
        </w:rPr>
        <w:t>North America. “These are crucial components that are needed for the aftermarket, and by delivering the first product of its kind, we hope that professional shops and technicians understand that Delphi is committed to serving their needs.”</w:t>
      </w:r>
    </w:p>
    <w:p w14:paraId="1EA0B3AA" w14:textId="77777777" w:rsidR="00E15B8E" w:rsidRPr="006F2A46" w:rsidRDefault="00E15B8E"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p>
    <w:p w14:paraId="197842F7" w14:textId="5811D953" w:rsidR="003C110A" w:rsidRPr="006F2A46" w:rsidRDefault="003C110A"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The expansion of Delphi’s steering &amp; suspension line includes nearly 300 new SKUs, with 3</w:t>
      </w:r>
      <w:r w:rsidR="002E775A" w:rsidRPr="006F2A46">
        <w:rPr>
          <w:rFonts w:ascii="Apple SD Gothic Neo" w:eastAsia="Apple SD Gothic Neo" w:hAnsi="Apple SD Gothic Neo" w:cs="Arial"/>
          <w:color w:val="565656"/>
          <w:kern w:val="0"/>
          <w:sz w:val="22"/>
          <w:szCs w:val="22"/>
          <w14:ligatures w14:val="none"/>
        </w:rPr>
        <w:t>9</w:t>
      </w:r>
      <w:r w:rsidRPr="006F2A46">
        <w:rPr>
          <w:rFonts w:ascii="Apple SD Gothic Neo" w:eastAsia="Apple SD Gothic Neo" w:hAnsi="Apple SD Gothic Neo" w:cs="Arial"/>
          <w:color w:val="565656"/>
          <w:kern w:val="0"/>
          <w:sz w:val="22"/>
          <w:szCs w:val="22"/>
          <w14:ligatures w14:val="none"/>
        </w:rPr>
        <w:t xml:space="preserve"> first-to-market products. Some of the first-to-market components include alignment caster/camber bushings, rack and pinion bellows, and suspension control arms and ball joint assemblies. The new SKUs deliver vehicle coverage for over 200 million </w:t>
      </w:r>
      <w:r w:rsidR="6848280F" w:rsidRPr="006F2A46">
        <w:rPr>
          <w:rFonts w:ascii="Apple SD Gothic Neo" w:eastAsia="Apple SD Gothic Neo" w:hAnsi="Apple SD Gothic Neo" w:cs="Arial"/>
          <w:color w:val="565656"/>
          <w:kern w:val="0"/>
          <w:sz w:val="22"/>
          <w:szCs w:val="22"/>
          <w14:ligatures w14:val="none"/>
        </w:rPr>
        <w:t>vehicles in operation (</w:t>
      </w:r>
      <w:r w:rsidR="3D36A9E3" w:rsidRPr="006F2A46">
        <w:rPr>
          <w:rFonts w:ascii="Apple SD Gothic Neo" w:eastAsia="Apple SD Gothic Neo" w:hAnsi="Apple SD Gothic Neo" w:cs="Arial"/>
          <w:color w:val="565656"/>
          <w:kern w:val="0"/>
          <w:sz w:val="22"/>
          <w:szCs w:val="22"/>
          <w14:ligatures w14:val="none"/>
        </w:rPr>
        <w:t>VIO</w:t>
      </w:r>
      <w:r w:rsidR="2CEFC661" w:rsidRPr="006F2A46">
        <w:rPr>
          <w:rFonts w:ascii="Apple SD Gothic Neo" w:eastAsia="Apple SD Gothic Neo" w:hAnsi="Apple SD Gothic Neo" w:cs="Arial"/>
          <w:color w:val="565656"/>
          <w:kern w:val="0"/>
          <w:sz w:val="22"/>
          <w:szCs w:val="22"/>
          <w14:ligatures w14:val="none"/>
        </w:rPr>
        <w:t>)</w:t>
      </w:r>
      <w:r w:rsidRPr="006F2A46">
        <w:rPr>
          <w:rFonts w:ascii="Apple SD Gothic Neo" w:eastAsia="Apple SD Gothic Neo" w:hAnsi="Apple SD Gothic Neo" w:cs="Arial"/>
          <w:color w:val="565656"/>
          <w:kern w:val="0"/>
          <w:sz w:val="22"/>
          <w:szCs w:val="22"/>
          <w14:ligatures w14:val="none"/>
        </w:rPr>
        <w:t xml:space="preserve">, including some of the most popular models from Ford, Jeep, Nissan, Lexus, and Mercedes-Benz. </w:t>
      </w:r>
    </w:p>
    <w:p w14:paraId="662E9C00" w14:textId="77777777" w:rsidR="003C110A" w:rsidRPr="006F2A46" w:rsidRDefault="003C110A"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p>
    <w:p w14:paraId="61A20033" w14:textId="7E9812CC" w:rsidR="00E15B8E" w:rsidRPr="006F2A46" w:rsidRDefault="003C110A"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 xml:space="preserve">Delphi has introduced three first-to-market parts to its vehicle electronics line, including ABS wheel speed sensors for Mitsubishi models years 2017-2024 and an </w:t>
      </w:r>
      <w:r w:rsidR="00AE55CD" w:rsidRPr="006F2A46">
        <w:rPr>
          <w:rFonts w:ascii="Apple SD Gothic Neo" w:eastAsia="Apple SD Gothic Neo" w:hAnsi="Apple SD Gothic Neo" w:cs="Arial"/>
          <w:color w:val="565656"/>
          <w:sz w:val="22"/>
          <w:szCs w:val="22"/>
        </w:rPr>
        <w:t>e</w:t>
      </w:r>
      <w:r w:rsidRPr="006F2A46">
        <w:rPr>
          <w:rFonts w:ascii="Apple SD Gothic Neo" w:eastAsia="Apple SD Gothic Neo" w:hAnsi="Apple SD Gothic Neo" w:cs="Arial"/>
          <w:color w:val="565656"/>
          <w:kern w:val="0"/>
          <w:sz w:val="22"/>
          <w:szCs w:val="22"/>
          <w14:ligatures w14:val="none"/>
        </w:rPr>
        <w:t xml:space="preserve">xhaust </w:t>
      </w:r>
      <w:r w:rsidR="00AE55CD" w:rsidRPr="006F2A46">
        <w:rPr>
          <w:rFonts w:ascii="Apple SD Gothic Neo" w:eastAsia="Apple SD Gothic Neo" w:hAnsi="Apple SD Gothic Neo" w:cs="Arial"/>
          <w:color w:val="565656"/>
          <w:sz w:val="22"/>
          <w:szCs w:val="22"/>
        </w:rPr>
        <w:t>g</w:t>
      </w:r>
      <w:r w:rsidRPr="006F2A46">
        <w:rPr>
          <w:rFonts w:ascii="Apple SD Gothic Neo" w:eastAsia="Apple SD Gothic Neo" w:hAnsi="Apple SD Gothic Neo" w:cs="Arial"/>
          <w:color w:val="565656"/>
          <w:kern w:val="0"/>
          <w:sz w:val="22"/>
          <w:szCs w:val="22"/>
          <w14:ligatures w14:val="none"/>
        </w:rPr>
        <w:t xml:space="preserve">as </w:t>
      </w:r>
      <w:r w:rsidR="00AE55CD" w:rsidRPr="006F2A46">
        <w:rPr>
          <w:rFonts w:ascii="Apple SD Gothic Neo" w:eastAsia="Apple SD Gothic Neo" w:hAnsi="Apple SD Gothic Neo" w:cs="Arial"/>
          <w:color w:val="565656"/>
          <w:sz w:val="22"/>
          <w:szCs w:val="22"/>
        </w:rPr>
        <w:t>r</w:t>
      </w:r>
      <w:r w:rsidRPr="006F2A46">
        <w:rPr>
          <w:rFonts w:ascii="Apple SD Gothic Neo" w:eastAsia="Apple SD Gothic Neo" w:hAnsi="Apple SD Gothic Neo" w:cs="Arial"/>
          <w:color w:val="565656"/>
          <w:kern w:val="0"/>
          <w:sz w:val="22"/>
          <w:szCs w:val="22"/>
          <w14:ligatures w14:val="none"/>
        </w:rPr>
        <w:t xml:space="preserve">ecirculation </w:t>
      </w:r>
      <w:r w:rsidR="00CA5549" w:rsidRPr="006F2A46">
        <w:rPr>
          <w:rFonts w:ascii="Apple SD Gothic Neo" w:eastAsia="Apple SD Gothic Neo" w:hAnsi="Apple SD Gothic Neo" w:cs="Arial"/>
          <w:color w:val="565656"/>
          <w:sz w:val="22"/>
          <w:szCs w:val="22"/>
        </w:rPr>
        <w:t>v</w:t>
      </w:r>
      <w:r w:rsidRPr="006F2A46">
        <w:rPr>
          <w:rFonts w:ascii="Apple SD Gothic Neo" w:eastAsia="Apple SD Gothic Neo" w:hAnsi="Apple SD Gothic Neo" w:cs="Arial"/>
          <w:color w:val="565656"/>
          <w:kern w:val="0"/>
          <w:sz w:val="22"/>
          <w:szCs w:val="22"/>
          <w14:ligatures w14:val="none"/>
        </w:rPr>
        <w:t>alve for Mercedes-Benz models from 2012-2018</w:t>
      </w:r>
      <w:r w:rsidR="00E15B8E" w:rsidRPr="006F2A46">
        <w:rPr>
          <w:rFonts w:ascii="Apple SD Gothic Neo" w:eastAsia="Apple SD Gothic Neo" w:hAnsi="Apple SD Gothic Neo" w:cs="Arial"/>
          <w:color w:val="565656"/>
          <w:kern w:val="0"/>
          <w:sz w:val="22"/>
          <w:szCs w:val="22"/>
          <w14:ligatures w14:val="none"/>
        </w:rPr>
        <w:t>.</w:t>
      </w:r>
      <w:r w:rsidRPr="006F2A46">
        <w:rPr>
          <w:rFonts w:ascii="Apple SD Gothic Neo" w:eastAsia="Apple SD Gothic Neo" w:hAnsi="Apple SD Gothic Neo" w:cs="Arial"/>
          <w:color w:val="565656"/>
          <w:kern w:val="0"/>
          <w:sz w:val="22"/>
          <w:szCs w:val="22"/>
          <w14:ligatures w14:val="none"/>
        </w:rPr>
        <w:t xml:space="preserve"> The overall </w:t>
      </w:r>
      <w:r w:rsidR="0093498B" w:rsidRPr="006F2A46">
        <w:rPr>
          <w:rFonts w:ascii="Apple SD Gothic Neo" w:eastAsia="Apple SD Gothic Neo" w:hAnsi="Apple SD Gothic Neo" w:cs="Arial"/>
          <w:color w:val="565656"/>
          <w:kern w:val="0"/>
          <w:sz w:val="22"/>
          <w:szCs w:val="22"/>
          <w14:ligatures w14:val="none"/>
        </w:rPr>
        <w:t xml:space="preserve">electronics </w:t>
      </w:r>
      <w:r w:rsidRPr="006F2A46">
        <w:rPr>
          <w:rFonts w:ascii="Apple SD Gothic Neo" w:eastAsia="Apple SD Gothic Neo" w:hAnsi="Apple SD Gothic Neo" w:cs="Arial"/>
          <w:color w:val="565656"/>
          <w:kern w:val="0"/>
          <w:sz w:val="22"/>
          <w:szCs w:val="22"/>
          <w14:ligatures w14:val="none"/>
        </w:rPr>
        <w:t>line expansion includes 8</w:t>
      </w:r>
      <w:r w:rsidR="0088097E" w:rsidRPr="006F2A46">
        <w:rPr>
          <w:rFonts w:ascii="Apple SD Gothic Neo" w:eastAsia="Apple SD Gothic Neo" w:hAnsi="Apple SD Gothic Neo" w:cs="Arial"/>
          <w:color w:val="565656"/>
          <w:kern w:val="0"/>
          <w:sz w:val="22"/>
          <w:szCs w:val="22"/>
          <w14:ligatures w14:val="none"/>
        </w:rPr>
        <w:t>1</w:t>
      </w:r>
      <w:r w:rsidRPr="006F2A46">
        <w:rPr>
          <w:rFonts w:ascii="Apple SD Gothic Neo" w:eastAsia="Apple SD Gothic Neo" w:hAnsi="Apple SD Gothic Neo" w:cs="Arial"/>
          <w:color w:val="565656"/>
          <w:kern w:val="0"/>
          <w:sz w:val="22"/>
          <w:szCs w:val="22"/>
          <w14:ligatures w14:val="none"/>
        </w:rPr>
        <w:t xml:space="preserve"> new SKUs that deliver application coverage for 6</w:t>
      </w:r>
      <w:r w:rsidR="009B47A6" w:rsidRPr="006F2A46">
        <w:rPr>
          <w:rFonts w:ascii="Apple SD Gothic Neo" w:eastAsia="Apple SD Gothic Neo" w:hAnsi="Apple SD Gothic Neo" w:cs="Arial"/>
          <w:color w:val="565656"/>
          <w:kern w:val="0"/>
          <w:sz w:val="22"/>
          <w:szCs w:val="22"/>
          <w14:ligatures w14:val="none"/>
        </w:rPr>
        <w:t>2</w:t>
      </w:r>
      <w:r w:rsidRPr="006F2A46">
        <w:rPr>
          <w:rFonts w:ascii="Apple SD Gothic Neo" w:eastAsia="Apple SD Gothic Neo" w:hAnsi="Apple SD Gothic Neo" w:cs="Arial"/>
          <w:color w:val="565656"/>
          <w:kern w:val="0"/>
          <w:sz w:val="22"/>
          <w:szCs w:val="22"/>
          <w14:ligatures w14:val="none"/>
        </w:rPr>
        <w:t xml:space="preserve"> million VIO. </w:t>
      </w:r>
    </w:p>
    <w:p w14:paraId="47E7F42F" w14:textId="77777777" w:rsidR="003C110A" w:rsidRPr="006F2A46" w:rsidRDefault="003C110A"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p>
    <w:p w14:paraId="25F185C4" w14:textId="45E0F448" w:rsidR="003C110A" w:rsidRPr="006F2A46" w:rsidRDefault="003C110A" w:rsidP="003F1EDF">
      <w:pPr>
        <w:spacing w:after="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 xml:space="preserve">Three new first-to-market fuel pump module assemblies have been added to Delphi’s fuel management line. The new assemblies provide application coverage for nearly two million Buick and </w:t>
      </w:r>
      <w:r w:rsidRPr="006F2A46">
        <w:rPr>
          <w:rFonts w:ascii="Apple SD Gothic Neo" w:eastAsia="Apple SD Gothic Neo" w:hAnsi="Apple SD Gothic Neo" w:cs="Arial"/>
          <w:color w:val="565656"/>
          <w:kern w:val="0"/>
          <w:sz w:val="22"/>
          <w:szCs w:val="22"/>
          <w14:ligatures w14:val="none"/>
        </w:rPr>
        <w:lastRenderedPageBreak/>
        <w:t>Toyota models in operation across the U.S. and Canada. The overall fuel management line expansion include</w:t>
      </w:r>
      <w:r w:rsidR="00AE55CD" w:rsidRPr="006F2A46">
        <w:rPr>
          <w:rFonts w:ascii="Apple SD Gothic Neo" w:eastAsia="Apple SD Gothic Neo" w:hAnsi="Apple SD Gothic Neo" w:cs="Arial"/>
          <w:color w:val="565656"/>
          <w:sz w:val="22"/>
          <w:szCs w:val="22"/>
        </w:rPr>
        <w:t>s</w:t>
      </w:r>
      <w:r w:rsidRPr="006F2A46">
        <w:rPr>
          <w:rFonts w:ascii="Apple SD Gothic Neo" w:eastAsia="Apple SD Gothic Neo" w:hAnsi="Apple SD Gothic Neo" w:cs="Arial"/>
          <w:color w:val="565656"/>
          <w:kern w:val="0"/>
          <w:sz w:val="22"/>
          <w:szCs w:val="22"/>
          <w14:ligatures w14:val="none"/>
        </w:rPr>
        <w:t xml:space="preserve"> 23 new SKUs that cover more than 12 million VIO. </w:t>
      </w:r>
    </w:p>
    <w:p w14:paraId="1C57147C" w14:textId="77777777" w:rsidR="003F1EDF" w:rsidRPr="006F2A46" w:rsidRDefault="003F1EDF" w:rsidP="003F1EDF">
      <w:pPr>
        <w:spacing w:before="30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Delphi remains committed to demonstrating OE expertise and aftermarket agility in expanding our coverage and supporting technicians with the solutions they need to keep vehicles on the road. For more information, please contact your local sales representative.</w:t>
      </w:r>
    </w:p>
    <w:p w14:paraId="54F413DD" w14:textId="77777777" w:rsidR="00EA476D" w:rsidRPr="006F2A46" w:rsidRDefault="005763BC" w:rsidP="005763BC">
      <w:pPr>
        <w:pStyle w:val="size-14"/>
        <w:spacing w:before="300" w:beforeAutospacing="0" w:after="0" w:afterAutospacing="0" w:line="315" w:lineRule="atLeast"/>
        <w:rPr>
          <w:rStyle w:val="apple-converted-space"/>
          <w:rFonts w:ascii="Apple SD Gothic Neo" w:eastAsia="Apple SD Gothic Neo" w:hAnsi="Apple SD Gothic Neo" w:cs="Arial"/>
          <w:b/>
          <w:bCs/>
          <w:color w:val="565656"/>
          <w:sz w:val="22"/>
          <w:szCs w:val="22"/>
        </w:rPr>
      </w:pPr>
      <w:r w:rsidRPr="006F2A46">
        <w:rPr>
          <w:rStyle w:val="Strong"/>
          <w:rFonts w:ascii="Apple SD Gothic Neo" w:eastAsia="Apple SD Gothic Neo" w:hAnsi="Apple SD Gothic Neo" w:cs="Arial"/>
          <w:color w:val="565656"/>
          <w:sz w:val="22"/>
          <w:szCs w:val="22"/>
        </w:rPr>
        <w:t>About Delphi</w:t>
      </w:r>
      <w:r w:rsidRPr="006F2A46">
        <w:rPr>
          <w:rStyle w:val="apple-converted-space"/>
          <w:rFonts w:ascii="Apple SD Gothic Neo" w:eastAsia="Apple SD Gothic Neo" w:hAnsi="Apple SD Gothic Neo" w:cs="Arial"/>
          <w:b/>
          <w:bCs/>
          <w:color w:val="565656"/>
          <w:sz w:val="22"/>
          <w:szCs w:val="22"/>
        </w:rPr>
        <w:t> </w:t>
      </w:r>
    </w:p>
    <w:p w14:paraId="454235E7" w14:textId="32AAF7A0" w:rsidR="005763BC" w:rsidRPr="006F2A46" w:rsidRDefault="005763BC" w:rsidP="005763BC">
      <w:pPr>
        <w:pStyle w:val="size-14"/>
        <w:spacing w:before="300" w:beforeAutospacing="0" w:after="0" w:afterAutospacing="0" w:line="315" w:lineRule="atLeast"/>
        <w:rPr>
          <w:rFonts w:ascii="Apple SD Gothic Neo" w:eastAsia="Apple SD Gothic Neo" w:hAnsi="Apple SD Gothic Neo" w:cs="Arial"/>
          <w:color w:val="565656"/>
          <w:sz w:val="22"/>
          <w:szCs w:val="22"/>
        </w:rPr>
      </w:pPr>
      <w:r w:rsidRPr="006F2A46">
        <w:rPr>
          <w:rFonts w:ascii="Apple SD Gothic Neo" w:eastAsia="Apple SD Gothic Neo" w:hAnsi="Apple SD Gothic Neo" w:cs="Arial"/>
          <w:color w:val="565656"/>
          <w:sz w:val="22"/>
          <w:szCs w:val="22"/>
        </w:rPr>
        <w:t xml:space="preserve">Delphi, a brand of PHINIA Inc., is a global Aftermarket leader championing next-generation talent, first-to-market innovations, market-leading products, and smart service solutions for a better and more connected today and tomorrow. </w:t>
      </w:r>
      <w:r w:rsidR="00CB46F0" w:rsidRPr="006F2A46">
        <w:rPr>
          <w:rFonts w:ascii="Apple SD Gothic Neo" w:eastAsia="Apple SD Gothic Neo" w:hAnsi="Apple SD Gothic Neo" w:cs="Arial"/>
          <w:color w:val="565656"/>
          <w:sz w:val="22"/>
          <w:szCs w:val="22"/>
        </w:rPr>
        <w:t>The company is</w:t>
      </w:r>
      <w:r w:rsidRPr="006F2A46">
        <w:rPr>
          <w:rFonts w:ascii="Apple SD Gothic Neo" w:eastAsia="Apple SD Gothic Neo" w:hAnsi="Apple SD Gothic Neo" w:cs="Arial"/>
          <w:color w:val="565656"/>
          <w:sz w:val="22"/>
          <w:szCs w:val="22"/>
        </w:rPr>
        <w:t xml:space="preserve"> committed to developing solutions that prepare technicians all over the world to help vehicles go cleaner, better, </w:t>
      </w:r>
      <w:r w:rsidR="00CB46F0" w:rsidRPr="006F2A46">
        <w:rPr>
          <w:rFonts w:ascii="Apple SD Gothic Neo" w:eastAsia="Apple SD Gothic Neo" w:hAnsi="Apple SD Gothic Neo" w:cs="Arial"/>
          <w:color w:val="565656"/>
          <w:sz w:val="22"/>
          <w:szCs w:val="22"/>
        </w:rPr>
        <w:t xml:space="preserve">and </w:t>
      </w:r>
      <w:r w:rsidRPr="006F2A46">
        <w:rPr>
          <w:rFonts w:ascii="Apple SD Gothic Neo" w:eastAsia="Apple SD Gothic Neo" w:hAnsi="Apple SD Gothic Neo" w:cs="Arial"/>
          <w:color w:val="565656"/>
          <w:sz w:val="22"/>
          <w:szCs w:val="22"/>
        </w:rPr>
        <w:t xml:space="preserve">further, </w:t>
      </w:r>
      <w:r w:rsidR="00CB46F0" w:rsidRPr="006F2A46">
        <w:rPr>
          <w:rFonts w:ascii="Apple SD Gothic Neo" w:eastAsia="Apple SD Gothic Neo" w:hAnsi="Apple SD Gothic Neo" w:cs="Arial"/>
          <w:color w:val="565656"/>
          <w:sz w:val="22"/>
          <w:szCs w:val="22"/>
        </w:rPr>
        <w:t>throughout</w:t>
      </w:r>
      <w:r w:rsidRPr="006F2A46">
        <w:rPr>
          <w:rFonts w:ascii="Apple SD Gothic Neo" w:eastAsia="Apple SD Gothic Neo" w:hAnsi="Apple SD Gothic Neo" w:cs="Arial"/>
          <w:color w:val="565656"/>
          <w:sz w:val="22"/>
          <w:szCs w:val="22"/>
        </w:rPr>
        <w:t xml:space="preserve"> their </w:t>
      </w:r>
      <w:r w:rsidR="00CB46F0" w:rsidRPr="006F2A46">
        <w:rPr>
          <w:rFonts w:ascii="Apple SD Gothic Neo" w:eastAsia="Apple SD Gothic Neo" w:hAnsi="Apple SD Gothic Neo" w:cs="Arial"/>
          <w:color w:val="565656"/>
          <w:sz w:val="22"/>
          <w:szCs w:val="22"/>
        </w:rPr>
        <w:t>service life</w:t>
      </w:r>
      <w:r w:rsidRPr="006F2A46">
        <w:rPr>
          <w:rFonts w:ascii="Apple SD Gothic Neo" w:eastAsia="Apple SD Gothic Neo" w:hAnsi="Apple SD Gothic Neo" w:cs="Arial"/>
          <w:color w:val="565656"/>
          <w:sz w:val="22"/>
          <w:szCs w:val="22"/>
        </w:rPr>
        <w:t>.</w:t>
      </w:r>
    </w:p>
    <w:p w14:paraId="727A6232" w14:textId="77777777" w:rsidR="00EA476D" w:rsidRPr="006F2A46" w:rsidRDefault="00EA476D" w:rsidP="00EA476D">
      <w:pPr>
        <w:spacing w:before="300" w:line="315" w:lineRule="atLeast"/>
        <w:textAlignment w:val="center"/>
        <w:rPr>
          <w:rFonts w:ascii="Apple SD Gothic Neo" w:eastAsia="Apple SD Gothic Neo" w:hAnsi="Apple SD Gothic Neo" w:cs="Arial"/>
          <w:b/>
          <w:bCs/>
          <w:color w:val="565656"/>
          <w:kern w:val="0"/>
          <w:sz w:val="22"/>
          <w:szCs w:val="22"/>
          <w14:ligatures w14:val="none"/>
        </w:rPr>
      </w:pPr>
      <w:r w:rsidRPr="006F2A46">
        <w:rPr>
          <w:rFonts w:ascii="Apple SD Gothic Neo" w:eastAsia="Apple SD Gothic Neo" w:hAnsi="Apple SD Gothic Neo" w:cs="Arial"/>
          <w:b/>
          <w:bCs/>
          <w:color w:val="565656"/>
          <w:kern w:val="0"/>
          <w:sz w:val="22"/>
          <w:szCs w:val="22"/>
          <w14:ligatures w14:val="none"/>
        </w:rPr>
        <w:t>About PHINIA</w:t>
      </w:r>
    </w:p>
    <w:p w14:paraId="6B7A07C7" w14:textId="2B162814" w:rsidR="00EA476D" w:rsidRPr="006F2A46" w:rsidRDefault="00EA476D" w:rsidP="00EA476D">
      <w:pPr>
        <w:spacing w:before="300" w:line="315" w:lineRule="atLeast"/>
        <w:textAlignment w:val="center"/>
        <w:rPr>
          <w:rFonts w:ascii="Apple SD Gothic Neo" w:eastAsia="Apple SD Gothic Neo" w:hAnsi="Apple SD Gothic Neo" w:cs="Arial"/>
          <w:b/>
          <w:bCs/>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PHINIA is an independent, market-leading, premium solutions and components provider with over 100 years of manufacturing expertise and industry relationships, with a strong brand portfolio that includes DELPHI</w:t>
      </w:r>
      <w:r w:rsidRPr="006F2A46">
        <w:rPr>
          <w:rFonts w:ascii="Cambria" w:eastAsia="Apple SD Gothic Neo" w:hAnsi="Cambria" w:cs="Cambria"/>
          <w:color w:val="565656"/>
          <w:kern w:val="0"/>
          <w:sz w:val="22"/>
          <w:szCs w:val="22"/>
          <w:vertAlign w:val="superscript"/>
          <w14:ligatures w14:val="none"/>
        </w:rPr>
        <w:t>®</w:t>
      </w:r>
      <w:r w:rsidRPr="006F2A46">
        <w:rPr>
          <w:rFonts w:ascii="Apple SD Gothic Neo" w:eastAsia="Apple SD Gothic Neo" w:hAnsi="Apple SD Gothic Neo" w:cs="Arial"/>
          <w:color w:val="565656"/>
          <w:kern w:val="0"/>
          <w:sz w:val="22"/>
          <w:szCs w:val="22"/>
          <w14:ligatures w14:val="none"/>
        </w:rPr>
        <w:t>, DELCO REMY</w:t>
      </w:r>
      <w:r w:rsidRPr="006F2A46">
        <w:rPr>
          <w:rFonts w:ascii="Cambria" w:eastAsia="Apple SD Gothic Neo" w:hAnsi="Cambria" w:cs="Cambria"/>
          <w:color w:val="565656"/>
          <w:kern w:val="0"/>
          <w:sz w:val="22"/>
          <w:szCs w:val="22"/>
          <w:vertAlign w:val="superscript"/>
          <w14:ligatures w14:val="none"/>
        </w:rPr>
        <w:t>®</w:t>
      </w:r>
      <w:r w:rsidRPr="006F2A46">
        <w:rPr>
          <w:rFonts w:ascii="Apple SD Gothic Neo" w:eastAsia="Apple SD Gothic Neo" w:hAnsi="Apple SD Gothic Neo" w:cs="Arial"/>
          <w:color w:val="565656"/>
          <w:kern w:val="0"/>
          <w:sz w:val="22"/>
          <w:szCs w:val="22"/>
          <w14:ligatures w14:val="none"/>
        </w:rPr>
        <w:t> and HARTRIDGE</w:t>
      </w:r>
      <w:r w:rsidR="002350FA" w:rsidRPr="006F2A46">
        <w:rPr>
          <w:rFonts w:ascii="Apple SD Gothic Neo" w:eastAsia="Apple SD Gothic Neo" w:hAnsi="Apple SD Gothic Neo" w:cs="Arial"/>
          <w:color w:val="565656"/>
          <w:kern w:val="0"/>
          <w:sz w:val="22"/>
          <w:szCs w:val="22"/>
          <w14:ligatures w14:val="none"/>
        </w:rPr>
        <w:t>™</w:t>
      </w:r>
      <w:r w:rsidRPr="006F2A46">
        <w:rPr>
          <w:rFonts w:ascii="Apple SD Gothic Neo" w:eastAsia="Apple SD Gothic Neo" w:hAnsi="Apple SD Gothic Neo" w:cs="Arial"/>
          <w:color w:val="565656"/>
          <w:kern w:val="0"/>
          <w:sz w:val="22"/>
          <w:szCs w:val="22"/>
          <w14:ligatures w14:val="none"/>
        </w:rPr>
        <w:t>. With over 12,500 employees across 49 locations in 21 countries, PHINIA is headquartered in Auburn Hills, Michigan, USA.</w:t>
      </w:r>
    </w:p>
    <w:p w14:paraId="438943DF" w14:textId="77777777" w:rsidR="00EA476D" w:rsidRPr="006F2A46" w:rsidRDefault="00EA476D" w:rsidP="00EA476D">
      <w:pPr>
        <w:spacing w:before="30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Across commercial vehicles and industrial applications (medium-duty and heavy-duty trucks, buses and other off-highway construction, marine, agricultural and aerospace and defense), light commercial vehicles (vans and trucks) and light passenger vehicles (passenger cars, mini-vans, cross-overs and sport-utility vehicles), we develop fuel systems, electrical systems and aftermarket solutions designed to keep combustion engines operating at peak performance, while at the same time investing in advanced technologies to unlock the potential of alternative fuels.</w:t>
      </w:r>
    </w:p>
    <w:p w14:paraId="03FD8F1E" w14:textId="77777777" w:rsidR="00EA476D" w:rsidRPr="006F2A46" w:rsidRDefault="00EA476D" w:rsidP="00EA476D">
      <w:pPr>
        <w:spacing w:before="30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By providing what the market needs today to become more efficient and sustainable, while also developing innovative products and solutions to contribute to lower carbon mobility, we are the partner of choice for a diverse array of customers – powering our shared journey toward a cleaner tomorrow.</w:t>
      </w:r>
    </w:p>
    <w:p w14:paraId="316821DB" w14:textId="77777777" w:rsidR="00EA476D" w:rsidRPr="006F2A46" w:rsidRDefault="00EA476D" w:rsidP="00EA476D">
      <w:pPr>
        <w:spacing w:before="30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 2025 PHINIA Inc. All Rights Reserved.</w:t>
      </w:r>
    </w:p>
    <w:p w14:paraId="02E78BA1" w14:textId="77777777" w:rsidR="00EA476D" w:rsidRPr="006F2A46" w:rsidRDefault="00EA476D" w:rsidP="00EA476D">
      <w:pPr>
        <w:spacing w:before="300" w:line="315" w:lineRule="atLeast"/>
        <w:textAlignment w:val="center"/>
        <w:rPr>
          <w:rFonts w:ascii="Apple SD Gothic Neo" w:eastAsia="Apple SD Gothic Neo" w:hAnsi="Apple SD Gothic Neo" w:cs="Arial"/>
          <w:color w:val="565656"/>
          <w:kern w:val="0"/>
          <w:sz w:val="22"/>
          <w:szCs w:val="22"/>
          <w14:ligatures w14:val="none"/>
        </w:rPr>
      </w:pPr>
      <w:r w:rsidRPr="006F2A46">
        <w:rPr>
          <w:rFonts w:ascii="Apple SD Gothic Neo" w:eastAsia="Apple SD Gothic Neo" w:hAnsi="Apple SD Gothic Neo" w:cs="Arial"/>
          <w:color w:val="565656"/>
          <w:kern w:val="0"/>
          <w:sz w:val="22"/>
          <w:szCs w:val="22"/>
          <w14:ligatures w14:val="none"/>
        </w:rPr>
        <w:t>(DELCO REMY is a registered trademark of General Motors LLC, licensed to PHINIA Technologies Inc.)</w:t>
      </w:r>
    </w:p>
    <w:p w14:paraId="11E8FFD4" w14:textId="77777777" w:rsidR="00801BB9" w:rsidRPr="006F2A46" w:rsidRDefault="00801BB9" w:rsidP="00801BB9">
      <w:pPr>
        <w:spacing w:after="0" w:line="240" w:lineRule="auto"/>
        <w:rPr>
          <w:rFonts w:ascii="Apple SD Gothic Neo" w:eastAsia="Apple SD Gothic Neo" w:hAnsi="Apple SD Gothic Neo" w:cs="Arial"/>
          <w:color w:val="000000"/>
          <w:kern w:val="0"/>
          <w:sz w:val="22"/>
          <w:szCs w:val="22"/>
          <w14:ligatures w14:val="none"/>
        </w:rPr>
      </w:pPr>
      <w:r w:rsidRPr="006F2A46">
        <w:rPr>
          <w:rFonts w:ascii="Apple SD Gothic Neo" w:eastAsia="Apple SD Gothic Neo" w:hAnsi="Apple SD Gothic Neo" w:cs="Arial"/>
          <w:color w:val="000000"/>
          <w:kern w:val="0"/>
          <w:sz w:val="22"/>
          <w:szCs w:val="22"/>
          <w14:ligatures w14:val="none"/>
        </w:rPr>
        <w:t> </w:t>
      </w:r>
    </w:p>
    <w:p w14:paraId="02D407C9" w14:textId="326933C2" w:rsidR="00B073FA" w:rsidRPr="006F2A46" w:rsidRDefault="001D6BBE">
      <w:pPr>
        <w:rPr>
          <w:rFonts w:ascii="Apple SD Gothic Neo" w:eastAsia="Apple SD Gothic Neo" w:hAnsi="Apple SD Gothic Neo"/>
          <w:sz w:val="22"/>
          <w:szCs w:val="22"/>
        </w:rPr>
      </w:pPr>
      <w:r>
        <w:rPr>
          <w:rFonts w:ascii="Apple SD Gothic Neo" w:eastAsia="Apple SD Gothic Neo" w:hAnsi="Apple SD Gothic Neo"/>
          <w:noProof/>
          <w:sz w:val="22"/>
          <w:szCs w:val="22"/>
        </w:rPr>
        <w:lastRenderedPageBreak/>
        <w:drawing>
          <wp:inline distT="0" distB="0" distL="0" distR="0" wp14:anchorId="08F37771" wp14:editId="79A9501E">
            <wp:extent cx="5943600" cy="3343275"/>
            <wp:effectExtent l="0" t="0" r="0" b="0"/>
            <wp:docPr id="686431520" name="Picture 1" descr="Several parts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31520" name="Picture 1" descr="Several parts of a ca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sectPr w:rsidR="00B073FA" w:rsidRPr="006F2A46" w:rsidSect="0068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SD Gothic Neo">
    <w:altName w:val="Malgun Gothic"/>
    <w:panose1 w:val="02000300000000000000"/>
    <w:charset w:val="81"/>
    <w:family w:val="auto"/>
    <w:pitch w:val="variable"/>
    <w:sig w:usb0="00000203" w:usb1="29D72C10" w:usb2="00000010" w:usb3="00000000" w:csb0="0028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EE"/>
    <w:multiLevelType w:val="multilevel"/>
    <w:tmpl w:val="C370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F5193"/>
    <w:multiLevelType w:val="hybridMultilevel"/>
    <w:tmpl w:val="7D24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362254">
    <w:abstractNumId w:val="0"/>
  </w:num>
  <w:num w:numId="2" w16cid:durableId="72406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F"/>
    <w:rsid w:val="00012D90"/>
    <w:rsid w:val="000634AD"/>
    <w:rsid w:val="00082B8B"/>
    <w:rsid w:val="000B04B8"/>
    <w:rsid w:val="000E53A5"/>
    <w:rsid w:val="00101AF9"/>
    <w:rsid w:val="00111160"/>
    <w:rsid w:val="001A4651"/>
    <w:rsid w:val="001D0937"/>
    <w:rsid w:val="001D6BBE"/>
    <w:rsid w:val="001E0C00"/>
    <w:rsid w:val="001F3050"/>
    <w:rsid w:val="002350FA"/>
    <w:rsid w:val="002667C2"/>
    <w:rsid w:val="002E775A"/>
    <w:rsid w:val="0033391D"/>
    <w:rsid w:val="00364ED7"/>
    <w:rsid w:val="00394DEE"/>
    <w:rsid w:val="003A475F"/>
    <w:rsid w:val="003C110A"/>
    <w:rsid w:val="003F1EDF"/>
    <w:rsid w:val="004F29A3"/>
    <w:rsid w:val="00511178"/>
    <w:rsid w:val="00551850"/>
    <w:rsid w:val="005763BC"/>
    <w:rsid w:val="005A0A7C"/>
    <w:rsid w:val="005A4E01"/>
    <w:rsid w:val="005E5DBF"/>
    <w:rsid w:val="00662D2D"/>
    <w:rsid w:val="00680DD5"/>
    <w:rsid w:val="00687A1D"/>
    <w:rsid w:val="006F2A46"/>
    <w:rsid w:val="00733182"/>
    <w:rsid w:val="00795488"/>
    <w:rsid w:val="007A0B75"/>
    <w:rsid w:val="007A67D3"/>
    <w:rsid w:val="007F5D11"/>
    <w:rsid w:val="00801BB9"/>
    <w:rsid w:val="008065F3"/>
    <w:rsid w:val="00851801"/>
    <w:rsid w:val="0088097E"/>
    <w:rsid w:val="008920ED"/>
    <w:rsid w:val="008B74FB"/>
    <w:rsid w:val="0093498B"/>
    <w:rsid w:val="009A09B6"/>
    <w:rsid w:val="009B47A6"/>
    <w:rsid w:val="009D088C"/>
    <w:rsid w:val="00A247D5"/>
    <w:rsid w:val="00A51403"/>
    <w:rsid w:val="00AA7E27"/>
    <w:rsid w:val="00AC1E7A"/>
    <w:rsid w:val="00AD720F"/>
    <w:rsid w:val="00AE55CD"/>
    <w:rsid w:val="00AF33A2"/>
    <w:rsid w:val="00B073FA"/>
    <w:rsid w:val="00B43821"/>
    <w:rsid w:val="00BA566F"/>
    <w:rsid w:val="00BD10EB"/>
    <w:rsid w:val="00C13030"/>
    <w:rsid w:val="00C74044"/>
    <w:rsid w:val="00CA5549"/>
    <w:rsid w:val="00CA66D5"/>
    <w:rsid w:val="00CB46F0"/>
    <w:rsid w:val="00CE01E7"/>
    <w:rsid w:val="00CE4B65"/>
    <w:rsid w:val="00D512B4"/>
    <w:rsid w:val="00DA3265"/>
    <w:rsid w:val="00DB31F8"/>
    <w:rsid w:val="00DF4209"/>
    <w:rsid w:val="00E01851"/>
    <w:rsid w:val="00E15B8E"/>
    <w:rsid w:val="00EA476D"/>
    <w:rsid w:val="00EE1A6A"/>
    <w:rsid w:val="00FA6950"/>
    <w:rsid w:val="00FB3B98"/>
    <w:rsid w:val="036CC378"/>
    <w:rsid w:val="0922AA5B"/>
    <w:rsid w:val="23740051"/>
    <w:rsid w:val="2BA2103D"/>
    <w:rsid w:val="2CEFC661"/>
    <w:rsid w:val="3D36A9E3"/>
    <w:rsid w:val="48638EBE"/>
    <w:rsid w:val="59CBDC8D"/>
    <w:rsid w:val="6848280F"/>
    <w:rsid w:val="7211E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2F1F"/>
  <w14:defaultImageDpi w14:val="32767"/>
  <w15:chartTrackingRefBased/>
  <w15:docId w15:val="{7EBAE7BE-52D4-B84C-BC8C-880DD5EF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EDF"/>
    <w:rPr>
      <w:rFonts w:eastAsiaTheme="majorEastAsia" w:cstheme="majorBidi"/>
      <w:color w:val="272727" w:themeColor="text1" w:themeTint="D8"/>
    </w:rPr>
  </w:style>
  <w:style w:type="paragraph" w:styleId="Title">
    <w:name w:val="Title"/>
    <w:basedOn w:val="Normal"/>
    <w:next w:val="Normal"/>
    <w:link w:val="TitleChar"/>
    <w:uiPriority w:val="10"/>
    <w:qFormat/>
    <w:rsid w:val="003F1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EDF"/>
    <w:pPr>
      <w:spacing w:before="160"/>
      <w:jc w:val="center"/>
    </w:pPr>
    <w:rPr>
      <w:i/>
      <w:iCs/>
      <w:color w:val="404040" w:themeColor="text1" w:themeTint="BF"/>
    </w:rPr>
  </w:style>
  <w:style w:type="character" w:customStyle="1" w:styleId="QuoteChar">
    <w:name w:val="Quote Char"/>
    <w:basedOn w:val="DefaultParagraphFont"/>
    <w:link w:val="Quote"/>
    <w:uiPriority w:val="29"/>
    <w:rsid w:val="003F1EDF"/>
    <w:rPr>
      <w:i/>
      <w:iCs/>
      <w:color w:val="404040" w:themeColor="text1" w:themeTint="BF"/>
    </w:rPr>
  </w:style>
  <w:style w:type="paragraph" w:styleId="ListParagraph">
    <w:name w:val="List Paragraph"/>
    <w:basedOn w:val="Normal"/>
    <w:uiPriority w:val="34"/>
    <w:qFormat/>
    <w:rsid w:val="003F1EDF"/>
    <w:pPr>
      <w:ind w:left="720"/>
      <w:contextualSpacing/>
    </w:pPr>
  </w:style>
  <w:style w:type="character" w:styleId="IntenseEmphasis">
    <w:name w:val="Intense Emphasis"/>
    <w:basedOn w:val="DefaultParagraphFont"/>
    <w:uiPriority w:val="21"/>
    <w:qFormat/>
    <w:rsid w:val="003F1EDF"/>
    <w:rPr>
      <w:i/>
      <w:iCs/>
      <w:color w:val="0F4761" w:themeColor="accent1" w:themeShade="BF"/>
    </w:rPr>
  </w:style>
  <w:style w:type="paragraph" w:styleId="IntenseQuote">
    <w:name w:val="Intense Quote"/>
    <w:basedOn w:val="Normal"/>
    <w:next w:val="Normal"/>
    <w:link w:val="IntenseQuoteChar"/>
    <w:uiPriority w:val="30"/>
    <w:qFormat/>
    <w:rsid w:val="003F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EDF"/>
    <w:rPr>
      <w:i/>
      <w:iCs/>
      <w:color w:val="0F4761" w:themeColor="accent1" w:themeShade="BF"/>
    </w:rPr>
  </w:style>
  <w:style w:type="character" w:styleId="IntenseReference">
    <w:name w:val="Intense Reference"/>
    <w:basedOn w:val="DefaultParagraphFont"/>
    <w:uiPriority w:val="32"/>
    <w:qFormat/>
    <w:rsid w:val="003F1EDF"/>
    <w:rPr>
      <w:b/>
      <w:bCs/>
      <w:smallCaps/>
      <w:color w:val="0F4761" w:themeColor="accent1" w:themeShade="BF"/>
      <w:spacing w:val="5"/>
    </w:rPr>
  </w:style>
  <w:style w:type="character" w:styleId="Strong">
    <w:name w:val="Strong"/>
    <w:basedOn w:val="DefaultParagraphFont"/>
    <w:uiPriority w:val="22"/>
    <w:qFormat/>
    <w:rsid w:val="003F1EDF"/>
    <w:rPr>
      <w:b/>
      <w:bCs/>
    </w:rPr>
  </w:style>
  <w:style w:type="paragraph" w:customStyle="1" w:styleId="size-14">
    <w:name w:val="size-14"/>
    <w:basedOn w:val="Normal"/>
    <w:rsid w:val="003F1ED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763BC"/>
  </w:style>
  <w:style w:type="paragraph" w:styleId="Revision">
    <w:name w:val="Revision"/>
    <w:hidden/>
    <w:uiPriority w:val="99"/>
    <w:semiHidden/>
    <w:rsid w:val="009D088C"/>
    <w:pPr>
      <w:spacing w:after="0" w:line="240" w:lineRule="auto"/>
    </w:pPr>
  </w:style>
  <w:style w:type="character" w:styleId="CommentReference">
    <w:name w:val="annotation reference"/>
    <w:basedOn w:val="DefaultParagraphFont"/>
    <w:uiPriority w:val="99"/>
    <w:semiHidden/>
    <w:unhideWhenUsed/>
    <w:rsid w:val="00EA476D"/>
    <w:rPr>
      <w:sz w:val="16"/>
      <w:szCs w:val="16"/>
    </w:rPr>
  </w:style>
  <w:style w:type="paragraph" w:styleId="CommentText">
    <w:name w:val="annotation text"/>
    <w:basedOn w:val="Normal"/>
    <w:link w:val="CommentTextChar"/>
    <w:uiPriority w:val="99"/>
    <w:unhideWhenUsed/>
    <w:rsid w:val="00EA476D"/>
    <w:pPr>
      <w:spacing w:line="240" w:lineRule="auto"/>
    </w:pPr>
    <w:rPr>
      <w:sz w:val="20"/>
      <w:szCs w:val="20"/>
    </w:rPr>
  </w:style>
  <w:style w:type="character" w:customStyle="1" w:styleId="CommentTextChar">
    <w:name w:val="Comment Text Char"/>
    <w:basedOn w:val="DefaultParagraphFont"/>
    <w:link w:val="CommentText"/>
    <w:uiPriority w:val="99"/>
    <w:rsid w:val="00EA476D"/>
    <w:rPr>
      <w:sz w:val="20"/>
      <w:szCs w:val="20"/>
    </w:rPr>
  </w:style>
  <w:style w:type="paragraph" w:styleId="CommentSubject">
    <w:name w:val="annotation subject"/>
    <w:basedOn w:val="CommentText"/>
    <w:next w:val="CommentText"/>
    <w:link w:val="CommentSubjectChar"/>
    <w:uiPriority w:val="99"/>
    <w:semiHidden/>
    <w:unhideWhenUsed/>
    <w:rsid w:val="00EA476D"/>
    <w:rPr>
      <w:b/>
      <w:bCs/>
    </w:rPr>
  </w:style>
  <w:style w:type="character" w:customStyle="1" w:styleId="CommentSubjectChar">
    <w:name w:val="Comment Subject Char"/>
    <w:basedOn w:val="CommentTextChar"/>
    <w:link w:val="CommentSubject"/>
    <w:uiPriority w:val="99"/>
    <w:semiHidden/>
    <w:rsid w:val="00EA476D"/>
    <w:rPr>
      <w:b/>
      <w:bCs/>
      <w:sz w:val="20"/>
      <w:szCs w:val="20"/>
    </w:rPr>
  </w:style>
  <w:style w:type="paragraph" w:customStyle="1" w:styleId="p1">
    <w:name w:val="p1"/>
    <w:basedOn w:val="Normal"/>
    <w:rsid w:val="00E01851"/>
    <w:pPr>
      <w:spacing w:after="0" w:line="240" w:lineRule="auto"/>
    </w:pPr>
    <w:rPr>
      <w:rFonts w:ascii="Arial" w:eastAsia="Times New Roman" w:hAnsi="Arial" w:cs="Arial"/>
      <w:color w:val="09499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0839">
      <w:bodyDiv w:val="1"/>
      <w:marLeft w:val="0"/>
      <w:marRight w:val="0"/>
      <w:marTop w:val="0"/>
      <w:marBottom w:val="0"/>
      <w:divBdr>
        <w:top w:val="none" w:sz="0" w:space="0" w:color="auto"/>
        <w:left w:val="none" w:sz="0" w:space="0" w:color="auto"/>
        <w:bottom w:val="none" w:sz="0" w:space="0" w:color="auto"/>
        <w:right w:val="none" w:sz="0" w:space="0" w:color="auto"/>
      </w:divBdr>
      <w:divsChild>
        <w:div w:id="1942906897">
          <w:marLeft w:val="300"/>
          <w:marRight w:val="300"/>
          <w:marTop w:val="360"/>
          <w:marBottom w:val="0"/>
          <w:divBdr>
            <w:top w:val="none" w:sz="0" w:space="0" w:color="auto"/>
            <w:left w:val="none" w:sz="0" w:space="0" w:color="auto"/>
            <w:bottom w:val="none" w:sz="0" w:space="0" w:color="auto"/>
            <w:right w:val="none" w:sz="0" w:space="0" w:color="auto"/>
          </w:divBdr>
          <w:divsChild>
            <w:div w:id="2062438856">
              <w:marLeft w:val="0"/>
              <w:marRight w:val="0"/>
              <w:marTop w:val="0"/>
              <w:marBottom w:val="0"/>
              <w:divBdr>
                <w:top w:val="none" w:sz="0" w:space="0" w:color="auto"/>
                <w:left w:val="none" w:sz="0" w:space="0" w:color="auto"/>
                <w:bottom w:val="none" w:sz="0" w:space="0" w:color="auto"/>
                <w:right w:val="none" w:sz="0" w:space="0" w:color="auto"/>
              </w:divBdr>
            </w:div>
          </w:divsChild>
        </w:div>
        <w:div w:id="813333702">
          <w:marLeft w:val="300"/>
          <w:marRight w:val="300"/>
          <w:marTop w:val="0"/>
          <w:marBottom w:val="0"/>
          <w:divBdr>
            <w:top w:val="none" w:sz="0" w:space="0" w:color="auto"/>
            <w:left w:val="none" w:sz="0" w:space="0" w:color="auto"/>
            <w:bottom w:val="none" w:sz="0" w:space="0" w:color="auto"/>
            <w:right w:val="none" w:sz="0" w:space="0" w:color="auto"/>
          </w:divBdr>
          <w:divsChild>
            <w:div w:id="241532424">
              <w:marLeft w:val="0"/>
              <w:marRight w:val="0"/>
              <w:marTop w:val="0"/>
              <w:marBottom w:val="0"/>
              <w:divBdr>
                <w:top w:val="none" w:sz="0" w:space="0" w:color="auto"/>
                <w:left w:val="none" w:sz="0" w:space="0" w:color="auto"/>
                <w:bottom w:val="none" w:sz="0" w:space="0" w:color="auto"/>
                <w:right w:val="none" w:sz="0" w:space="0" w:color="auto"/>
              </w:divBdr>
            </w:div>
          </w:divsChild>
        </w:div>
        <w:div w:id="310864691">
          <w:marLeft w:val="300"/>
          <w:marRight w:val="300"/>
          <w:marTop w:val="0"/>
          <w:marBottom w:val="360"/>
          <w:divBdr>
            <w:top w:val="none" w:sz="0" w:space="0" w:color="auto"/>
            <w:left w:val="none" w:sz="0" w:space="0" w:color="auto"/>
            <w:bottom w:val="none" w:sz="0" w:space="0" w:color="auto"/>
            <w:right w:val="none" w:sz="0" w:space="0" w:color="auto"/>
          </w:divBdr>
          <w:divsChild>
            <w:div w:id="18803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7398">
      <w:bodyDiv w:val="1"/>
      <w:marLeft w:val="0"/>
      <w:marRight w:val="0"/>
      <w:marTop w:val="0"/>
      <w:marBottom w:val="0"/>
      <w:divBdr>
        <w:top w:val="none" w:sz="0" w:space="0" w:color="auto"/>
        <w:left w:val="none" w:sz="0" w:space="0" w:color="auto"/>
        <w:bottom w:val="none" w:sz="0" w:space="0" w:color="auto"/>
        <w:right w:val="none" w:sz="0" w:space="0" w:color="auto"/>
      </w:divBdr>
    </w:div>
    <w:div w:id="821237588">
      <w:bodyDiv w:val="1"/>
      <w:marLeft w:val="0"/>
      <w:marRight w:val="0"/>
      <w:marTop w:val="0"/>
      <w:marBottom w:val="0"/>
      <w:divBdr>
        <w:top w:val="none" w:sz="0" w:space="0" w:color="auto"/>
        <w:left w:val="none" w:sz="0" w:space="0" w:color="auto"/>
        <w:bottom w:val="none" w:sz="0" w:space="0" w:color="auto"/>
        <w:right w:val="none" w:sz="0" w:space="0" w:color="auto"/>
      </w:divBdr>
    </w:div>
    <w:div w:id="854657229">
      <w:bodyDiv w:val="1"/>
      <w:marLeft w:val="0"/>
      <w:marRight w:val="0"/>
      <w:marTop w:val="0"/>
      <w:marBottom w:val="0"/>
      <w:divBdr>
        <w:top w:val="none" w:sz="0" w:space="0" w:color="auto"/>
        <w:left w:val="none" w:sz="0" w:space="0" w:color="auto"/>
        <w:bottom w:val="none" w:sz="0" w:space="0" w:color="auto"/>
        <w:right w:val="none" w:sz="0" w:space="0" w:color="auto"/>
      </w:divBdr>
    </w:div>
    <w:div w:id="1222249072">
      <w:bodyDiv w:val="1"/>
      <w:marLeft w:val="0"/>
      <w:marRight w:val="0"/>
      <w:marTop w:val="0"/>
      <w:marBottom w:val="0"/>
      <w:divBdr>
        <w:top w:val="none" w:sz="0" w:space="0" w:color="auto"/>
        <w:left w:val="none" w:sz="0" w:space="0" w:color="auto"/>
        <w:bottom w:val="none" w:sz="0" w:space="0" w:color="auto"/>
        <w:right w:val="none" w:sz="0" w:space="0" w:color="auto"/>
      </w:divBdr>
    </w:div>
    <w:div w:id="1327439914">
      <w:bodyDiv w:val="1"/>
      <w:marLeft w:val="0"/>
      <w:marRight w:val="0"/>
      <w:marTop w:val="0"/>
      <w:marBottom w:val="0"/>
      <w:divBdr>
        <w:top w:val="none" w:sz="0" w:space="0" w:color="auto"/>
        <w:left w:val="none" w:sz="0" w:space="0" w:color="auto"/>
        <w:bottom w:val="none" w:sz="0" w:space="0" w:color="auto"/>
        <w:right w:val="none" w:sz="0" w:space="0" w:color="auto"/>
      </w:divBdr>
    </w:div>
    <w:div w:id="1412578176">
      <w:bodyDiv w:val="1"/>
      <w:marLeft w:val="0"/>
      <w:marRight w:val="0"/>
      <w:marTop w:val="0"/>
      <w:marBottom w:val="0"/>
      <w:divBdr>
        <w:top w:val="none" w:sz="0" w:space="0" w:color="auto"/>
        <w:left w:val="none" w:sz="0" w:space="0" w:color="auto"/>
        <w:bottom w:val="none" w:sz="0" w:space="0" w:color="auto"/>
        <w:right w:val="none" w:sz="0" w:space="0" w:color="auto"/>
      </w:divBdr>
    </w:div>
    <w:div w:id="19108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Spencer</dc:creator>
  <cp:keywords/>
  <dc:description/>
  <cp:lastModifiedBy>Joel Spencer</cp:lastModifiedBy>
  <cp:revision>3</cp:revision>
  <cp:lastPrinted>2025-10-16T13:04:00Z</cp:lastPrinted>
  <dcterms:created xsi:type="dcterms:W3CDTF">2025-10-28T18:10:00Z</dcterms:created>
  <dcterms:modified xsi:type="dcterms:W3CDTF">2025-10-28T21:37:00Z</dcterms:modified>
</cp:coreProperties>
</file>